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54" w:rsidRPr="00C15E9A" w:rsidRDefault="009E7654" w:rsidP="00C15E9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15E9A">
        <w:rPr>
          <w:rFonts w:ascii="Arial" w:hAnsi="Arial" w:cs="Arial"/>
          <w:b/>
          <w:sz w:val="32"/>
          <w:szCs w:val="32"/>
        </w:rPr>
        <w:t>HOTᾸRȂRE A SENATULUI UNIVERSITAR</w:t>
      </w:r>
    </w:p>
    <w:p w:rsidR="009E7654" w:rsidRPr="00C15E9A" w:rsidRDefault="005A4F7D" w:rsidP="00C15E9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Nr.   601 / 23</w:t>
      </w:r>
      <w:r w:rsidR="00632DDB" w:rsidRPr="00C15E9A">
        <w:rPr>
          <w:rFonts w:ascii="Arial" w:hAnsi="Arial" w:cs="Arial"/>
          <w:b/>
          <w:sz w:val="32"/>
          <w:szCs w:val="32"/>
        </w:rPr>
        <w:t>.05</w:t>
      </w:r>
      <w:r w:rsidR="00536CEA" w:rsidRPr="00C15E9A">
        <w:rPr>
          <w:rFonts w:ascii="Arial" w:hAnsi="Arial" w:cs="Arial"/>
          <w:b/>
          <w:sz w:val="32"/>
          <w:szCs w:val="32"/>
        </w:rPr>
        <w:t>.2016</w:t>
      </w:r>
    </w:p>
    <w:p w:rsidR="00C8166D" w:rsidRPr="00C8166D" w:rsidRDefault="00C8166D" w:rsidP="005A4F7D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4"/>
        </w:rPr>
      </w:pPr>
    </w:p>
    <w:p w:rsidR="005A4F7D" w:rsidRPr="002D5B21" w:rsidRDefault="005A4F7D" w:rsidP="005A4F7D">
      <w:pPr>
        <w:pStyle w:val="NoSpacing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Î</w:t>
      </w:r>
      <w:r w:rsidRPr="002D5B21">
        <w:rPr>
          <w:rFonts w:ascii="Arial Narrow" w:hAnsi="Arial Narrow"/>
          <w:b/>
          <w:sz w:val="24"/>
          <w:szCs w:val="24"/>
        </w:rPr>
        <w:t>n baza:</w:t>
      </w:r>
    </w:p>
    <w:p w:rsidR="005A4F7D" w:rsidRPr="00C8166D" w:rsidRDefault="005A4F7D" w:rsidP="005A4F7D">
      <w:pPr>
        <w:pStyle w:val="NoSpacing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C8166D">
        <w:rPr>
          <w:rFonts w:ascii="Arial Narrow" w:hAnsi="Arial Narrow"/>
          <w:b/>
          <w:sz w:val="24"/>
          <w:szCs w:val="24"/>
        </w:rPr>
        <w:t>Legii Educa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Pr="00C8166D">
        <w:rPr>
          <w:rFonts w:ascii="Arial Narrow" w:hAnsi="Arial Narrow"/>
          <w:b/>
          <w:sz w:val="24"/>
          <w:szCs w:val="24"/>
        </w:rPr>
        <w:t>iei Na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Pr="00C8166D">
        <w:rPr>
          <w:rFonts w:ascii="Arial Narrow" w:hAnsi="Arial Narrow"/>
          <w:b/>
          <w:sz w:val="24"/>
          <w:szCs w:val="24"/>
        </w:rPr>
        <w:t>ionale nr. 1/2011, art. 211(4), art. 213 (2k);</w:t>
      </w:r>
    </w:p>
    <w:p w:rsidR="005A4F7D" w:rsidRPr="00C8166D" w:rsidRDefault="005A4F7D" w:rsidP="005A4F7D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  <w:r w:rsidRPr="00C8166D">
        <w:rPr>
          <w:rFonts w:ascii="Arial Narrow" w:hAnsi="Arial Narrow"/>
          <w:b/>
          <w:sz w:val="24"/>
          <w:szCs w:val="24"/>
        </w:rPr>
        <w:t>Cartei Universită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Pr="00C8166D">
        <w:rPr>
          <w:rFonts w:ascii="Arial Narrow" w:hAnsi="Arial Narrow"/>
          <w:b/>
          <w:sz w:val="24"/>
          <w:szCs w:val="24"/>
        </w:rPr>
        <w:t>ii Tehnice din Cluj-Napoca, art. 97(l);</w:t>
      </w:r>
    </w:p>
    <w:p w:rsidR="00632DDB" w:rsidRPr="00C8166D" w:rsidRDefault="00632DDB" w:rsidP="00033FEC">
      <w:pPr>
        <w:pStyle w:val="NoSpacing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C8166D">
        <w:rPr>
          <w:rFonts w:ascii="Arial Narrow" w:hAnsi="Arial Narrow" w:cs="Arial"/>
          <w:b/>
          <w:sz w:val="24"/>
          <w:szCs w:val="24"/>
        </w:rPr>
        <w:t xml:space="preserve">Regulamentului de organizare </w:t>
      </w:r>
      <w:r w:rsidRPr="00C8166D">
        <w:rPr>
          <w:rFonts w:ascii="Arial" w:hAnsi="Arial" w:cs="Arial"/>
          <w:b/>
          <w:sz w:val="24"/>
          <w:szCs w:val="24"/>
        </w:rPr>
        <w:t>ṣ</w:t>
      </w:r>
      <w:r w:rsidRPr="00C8166D">
        <w:rPr>
          <w:rFonts w:ascii="Arial Narrow" w:hAnsi="Arial Narrow" w:cs="Arial"/>
          <w:b/>
          <w:sz w:val="24"/>
          <w:szCs w:val="24"/>
        </w:rPr>
        <w:t>i func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Pr="00C8166D">
        <w:rPr>
          <w:rFonts w:ascii="Arial Narrow" w:hAnsi="Arial Narrow" w:cs="Arial"/>
          <w:b/>
          <w:sz w:val="24"/>
          <w:szCs w:val="24"/>
        </w:rPr>
        <w:t>ionare a Senatului Universită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Pr="00C8166D">
        <w:rPr>
          <w:rFonts w:ascii="Arial Narrow" w:hAnsi="Arial Narrow" w:cs="Arial"/>
          <w:b/>
          <w:sz w:val="24"/>
          <w:szCs w:val="24"/>
        </w:rPr>
        <w:t xml:space="preserve">ii Tehnice </w:t>
      </w:r>
      <w:r w:rsidR="00C8166D" w:rsidRPr="00C8166D">
        <w:rPr>
          <w:rFonts w:ascii="Arial Narrow" w:hAnsi="Arial Narrow" w:cs="Arial"/>
          <w:b/>
          <w:sz w:val="24"/>
          <w:szCs w:val="24"/>
        </w:rPr>
        <w:t xml:space="preserve">din Cluj-Napoca,  </w:t>
      </w:r>
      <w:r w:rsidR="00C8166D" w:rsidRPr="00C8166D">
        <w:rPr>
          <w:rFonts w:ascii="Arial Narrow" w:hAnsi="Arial Narrow" w:cs="Arial"/>
          <w:b/>
          <w:sz w:val="24"/>
          <w:szCs w:val="24"/>
          <w:lang w:val="ro-RO"/>
        </w:rPr>
        <w:t xml:space="preserve">art. 16(2), </w:t>
      </w:r>
      <w:r w:rsidR="00C8166D" w:rsidRPr="00C8166D">
        <w:rPr>
          <w:rFonts w:ascii="Arial Narrow" w:hAnsi="Arial Narrow" w:cs="Arial"/>
          <w:b/>
          <w:sz w:val="24"/>
          <w:szCs w:val="24"/>
        </w:rPr>
        <w:t>art. 25(1), (3</w:t>
      </w:r>
      <w:r w:rsidRPr="00C8166D">
        <w:rPr>
          <w:rFonts w:ascii="Arial Narrow" w:hAnsi="Arial Narrow" w:cs="Arial"/>
          <w:b/>
          <w:sz w:val="24"/>
          <w:szCs w:val="24"/>
        </w:rPr>
        <w:t>) și (5),  art. 27(1), art. 29(2), art. 30, art. 42(5);</w:t>
      </w:r>
    </w:p>
    <w:p w:rsidR="00C8166D" w:rsidRPr="00C8166D" w:rsidRDefault="00C8166D" w:rsidP="00033FEC">
      <w:pPr>
        <w:pStyle w:val="NoSpacing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C8166D">
        <w:rPr>
          <w:rFonts w:ascii="Arial Narrow" w:hAnsi="Arial Narrow" w:cs="Arial"/>
          <w:b/>
          <w:sz w:val="24"/>
          <w:szCs w:val="24"/>
        </w:rPr>
        <w:t>Hot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>ărârii Biroului Operativ al Senatului UTCN, n</w:t>
      </w:r>
      <w:r w:rsidR="002C4281">
        <w:rPr>
          <w:rFonts w:ascii="Arial Narrow" w:hAnsi="Arial Narrow" w:cs="Arial"/>
          <w:b/>
          <w:sz w:val="24"/>
          <w:szCs w:val="24"/>
          <w:lang w:val="ro-RO"/>
        </w:rPr>
        <w:t>r. 42/19.05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>.2016;</w:t>
      </w:r>
    </w:p>
    <w:p w:rsidR="005A4F7D" w:rsidRPr="00C8166D" w:rsidRDefault="005A4F7D" w:rsidP="005A4F7D">
      <w:pPr>
        <w:pStyle w:val="NoSpacing"/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C8166D">
        <w:rPr>
          <w:rFonts w:ascii="Arial Narrow" w:hAnsi="Arial Narrow"/>
          <w:b/>
          <w:sz w:val="24"/>
          <w:szCs w:val="24"/>
        </w:rPr>
        <w:t>Metodologiei referitoare la procesul de stabilire și de alegere a structurilor și funcțiilor de conducere în UTCN 2015, art. 78;</w:t>
      </w:r>
    </w:p>
    <w:p w:rsidR="005A4F7D" w:rsidRPr="00C8166D" w:rsidRDefault="005A4F7D" w:rsidP="005A4F7D">
      <w:pPr>
        <w:pStyle w:val="NoSpacing"/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C8166D">
        <w:rPr>
          <w:rFonts w:ascii="Arial Narrow" w:hAnsi="Arial Narrow"/>
          <w:b/>
          <w:sz w:val="24"/>
          <w:szCs w:val="24"/>
        </w:rPr>
        <w:t>Ordinului Rectorului UTCN nr. 78/03.05.2016 privind organizarea concursului pentru ocuparea funcțiilor de decani ai facultăților din UTCN;</w:t>
      </w:r>
    </w:p>
    <w:p w:rsidR="005A4F7D" w:rsidRPr="00C8166D" w:rsidRDefault="005A4F7D" w:rsidP="005A4F7D">
      <w:pPr>
        <w:pStyle w:val="NoSpacing"/>
        <w:ind w:firstLine="720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C8166D">
        <w:rPr>
          <w:rFonts w:ascii="Arial Narrow" w:hAnsi="Arial Narrow"/>
          <w:b/>
          <w:sz w:val="24"/>
          <w:szCs w:val="24"/>
        </w:rPr>
        <w:t>Ordinului Rectorului UTCN nr. 79/03.05.2016 privind calendarul finalizării procesului de stabilire și de alegere a structurilor și funcțiilor de conducere în UTCN;</w:t>
      </w:r>
    </w:p>
    <w:p w:rsidR="005A4F7D" w:rsidRPr="00C8166D" w:rsidRDefault="005A4F7D" w:rsidP="005A4F7D">
      <w:pPr>
        <w:pStyle w:val="NoSpacing"/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C8166D">
        <w:rPr>
          <w:rFonts w:ascii="Arial Narrow" w:hAnsi="Arial Narrow"/>
          <w:b/>
          <w:sz w:val="24"/>
          <w:szCs w:val="24"/>
        </w:rPr>
        <w:t xml:space="preserve">Adresei nr.    84/18.05.2016 </w:t>
      </w:r>
      <w:r w:rsidRPr="00C8166D">
        <w:rPr>
          <w:rFonts w:ascii="Arial Narrow" w:hAnsi="Arial Narrow"/>
          <w:b/>
          <w:sz w:val="24"/>
          <w:szCs w:val="24"/>
        </w:rPr>
        <w:tab/>
      </w:r>
      <w:r w:rsidRPr="00C8166D">
        <w:rPr>
          <w:rFonts w:ascii="Arial" w:hAnsi="Arial" w:cs="Arial"/>
          <w:b/>
          <w:sz w:val="24"/>
          <w:szCs w:val="24"/>
        </w:rPr>
        <w:t>ȋ</w:t>
      </w:r>
      <w:r w:rsidRPr="00C8166D">
        <w:rPr>
          <w:rFonts w:ascii="Arial Narrow" w:hAnsi="Arial Narrow"/>
          <w:b/>
          <w:sz w:val="24"/>
          <w:szCs w:val="24"/>
        </w:rPr>
        <w:t>naintată Senatului universitar sub semnătura rectorului universită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Pr="00C8166D">
        <w:rPr>
          <w:rFonts w:ascii="Arial Narrow" w:hAnsi="Arial Narrow"/>
          <w:b/>
          <w:sz w:val="24"/>
          <w:szCs w:val="24"/>
        </w:rPr>
        <w:t>ii prin care se solicit</w:t>
      </w:r>
      <w:r w:rsidRPr="00C8166D">
        <w:rPr>
          <w:rFonts w:ascii="Arial Narrow" w:hAnsi="Arial Narrow"/>
          <w:b/>
          <w:sz w:val="24"/>
          <w:szCs w:val="24"/>
          <w:lang w:val="ro-RO"/>
        </w:rPr>
        <w:t xml:space="preserve">ă </w:t>
      </w:r>
      <w:r w:rsidRPr="00C8166D">
        <w:rPr>
          <w:rFonts w:ascii="Arial Narrow" w:hAnsi="Arial Narrow"/>
          <w:b/>
          <w:sz w:val="24"/>
          <w:szCs w:val="24"/>
        </w:rPr>
        <w:t>“avizarea rezultatelor concursului de selectare a decanilor, desf</w:t>
      </w:r>
      <w:r w:rsidRPr="00C8166D">
        <w:rPr>
          <w:rFonts w:ascii="Arial Narrow" w:hAnsi="Arial Narrow"/>
          <w:b/>
          <w:sz w:val="24"/>
          <w:szCs w:val="24"/>
          <w:lang w:val="ro-RO"/>
        </w:rPr>
        <w:t>ășurat în perioada 16 -17.05.2016</w:t>
      </w:r>
      <w:r w:rsidRPr="00C8166D">
        <w:rPr>
          <w:rFonts w:ascii="Arial Narrow" w:hAnsi="Arial Narrow"/>
          <w:b/>
          <w:sz w:val="24"/>
          <w:szCs w:val="24"/>
        </w:rPr>
        <w:t>”;</w:t>
      </w:r>
    </w:p>
    <w:p w:rsidR="00C15E9A" w:rsidRPr="00C8166D" w:rsidRDefault="00632DDB" w:rsidP="00033FEC">
      <w:pPr>
        <w:pStyle w:val="NoSpacing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C8166D">
        <w:rPr>
          <w:rFonts w:ascii="Arial Narrow" w:hAnsi="Arial Narrow" w:cs="Arial"/>
          <w:b/>
          <w:sz w:val="24"/>
          <w:szCs w:val="24"/>
        </w:rPr>
        <w:t xml:space="preserve">Senatul universitar </w:t>
      </w:r>
      <w:r w:rsidRPr="00C8166D">
        <w:rPr>
          <w:rFonts w:ascii="Arial" w:hAnsi="Arial" w:cs="Arial"/>
          <w:b/>
          <w:sz w:val="24"/>
          <w:szCs w:val="24"/>
        </w:rPr>
        <w:t>ȋ</w:t>
      </w:r>
      <w:r w:rsidRPr="00C8166D">
        <w:rPr>
          <w:rFonts w:ascii="Arial Narrow" w:hAnsi="Arial Narrow" w:cs="Arial"/>
          <w:b/>
          <w:sz w:val="24"/>
          <w:szCs w:val="24"/>
        </w:rPr>
        <w:t xml:space="preserve">ntrunit </w:t>
      </w:r>
      <w:r w:rsidRPr="00C8166D">
        <w:rPr>
          <w:rFonts w:ascii="Arial" w:hAnsi="Arial" w:cs="Arial"/>
          <w:b/>
          <w:sz w:val="24"/>
          <w:szCs w:val="24"/>
        </w:rPr>
        <w:t>ȋ</w:t>
      </w:r>
      <w:r w:rsidRPr="00C8166D">
        <w:rPr>
          <w:rFonts w:ascii="Arial Narrow" w:hAnsi="Arial Narrow" w:cs="Arial"/>
          <w:b/>
          <w:sz w:val="24"/>
          <w:szCs w:val="24"/>
        </w:rPr>
        <w:t xml:space="preserve">n </w:t>
      </w:r>
      <w:r w:rsidRPr="00C8166D">
        <w:rPr>
          <w:rFonts w:ascii="Arial" w:hAnsi="Arial" w:cs="Arial"/>
          <w:b/>
          <w:sz w:val="24"/>
          <w:szCs w:val="24"/>
        </w:rPr>
        <w:t>ṣ</w:t>
      </w:r>
      <w:r w:rsidRPr="00C8166D">
        <w:rPr>
          <w:rFonts w:ascii="Arial Narrow" w:hAnsi="Arial Narrow" w:cs="Arial"/>
          <w:b/>
          <w:sz w:val="24"/>
          <w:szCs w:val="24"/>
        </w:rPr>
        <w:t>edin</w:t>
      </w:r>
      <w:r w:rsidRPr="00C8166D">
        <w:rPr>
          <w:rFonts w:ascii="Arial" w:hAnsi="Arial" w:cs="Arial"/>
          <w:b/>
          <w:sz w:val="24"/>
          <w:szCs w:val="24"/>
        </w:rPr>
        <w:t>ṭ</w:t>
      </w:r>
      <w:r w:rsidR="00CE1BB1" w:rsidRPr="00C8166D">
        <w:rPr>
          <w:rFonts w:ascii="Arial Narrow" w:hAnsi="Arial Narrow" w:cs="Arial"/>
          <w:b/>
          <w:sz w:val="24"/>
          <w:szCs w:val="24"/>
        </w:rPr>
        <w:t xml:space="preserve">a </w:t>
      </w:r>
      <w:r w:rsidR="0076491A">
        <w:rPr>
          <w:rFonts w:ascii="Arial Narrow" w:hAnsi="Arial Narrow" w:cs="Arial"/>
          <w:b/>
          <w:sz w:val="24"/>
          <w:szCs w:val="24"/>
        </w:rPr>
        <w:t>extra</w:t>
      </w:r>
      <w:r w:rsidR="00C8166D" w:rsidRPr="00C8166D">
        <w:rPr>
          <w:rFonts w:ascii="Arial Narrow" w:hAnsi="Arial Narrow" w:cs="Arial"/>
          <w:b/>
          <w:sz w:val="24"/>
          <w:szCs w:val="24"/>
        </w:rPr>
        <w:t xml:space="preserve">ordinară </w:t>
      </w:r>
      <w:r w:rsidR="00C8166D" w:rsidRPr="00C8166D">
        <w:rPr>
          <w:rFonts w:ascii="Arial" w:hAnsi="Arial" w:cs="Arial"/>
          <w:b/>
          <w:sz w:val="24"/>
          <w:szCs w:val="24"/>
        </w:rPr>
        <w:t>ȋ</w:t>
      </w:r>
      <w:r w:rsidR="00C8166D" w:rsidRPr="00C8166D">
        <w:rPr>
          <w:rFonts w:ascii="Arial Narrow" w:hAnsi="Arial Narrow" w:cs="Arial"/>
          <w:b/>
          <w:sz w:val="24"/>
          <w:szCs w:val="24"/>
        </w:rPr>
        <w:t>n data de 23</w:t>
      </w:r>
      <w:r w:rsidR="00A547BF" w:rsidRPr="00C8166D">
        <w:rPr>
          <w:rFonts w:ascii="Arial Narrow" w:hAnsi="Arial Narrow" w:cs="Arial"/>
          <w:b/>
          <w:sz w:val="24"/>
          <w:szCs w:val="24"/>
        </w:rPr>
        <w:t>.05</w:t>
      </w:r>
      <w:r w:rsidRPr="00C8166D">
        <w:rPr>
          <w:rFonts w:ascii="Arial Narrow" w:hAnsi="Arial Narrow" w:cs="Arial"/>
          <w:b/>
          <w:sz w:val="24"/>
          <w:szCs w:val="24"/>
        </w:rPr>
        <w:t xml:space="preserve">.2016 </w:t>
      </w:r>
    </w:p>
    <w:p w:rsidR="00C15E9A" w:rsidRPr="00C8166D" w:rsidRDefault="00C15E9A" w:rsidP="00033FEC">
      <w:pPr>
        <w:pStyle w:val="NoSpacing"/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C15E9A" w:rsidRPr="00C8166D" w:rsidRDefault="00632DDB" w:rsidP="00033FEC">
      <w:pPr>
        <w:pStyle w:val="NoSpacing"/>
        <w:spacing w:line="360" w:lineRule="auto"/>
        <w:ind w:left="2832" w:firstLine="708"/>
        <w:jc w:val="both"/>
        <w:rPr>
          <w:rFonts w:ascii="Arial Narrow" w:hAnsi="Arial Narrow" w:cs="Arial"/>
          <w:b/>
          <w:sz w:val="36"/>
          <w:szCs w:val="36"/>
        </w:rPr>
      </w:pPr>
      <w:r w:rsidRPr="00C8166D">
        <w:rPr>
          <w:rFonts w:ascii="Arial Narrow" w:hAnsi="Arial Narrow" w:cs="Arial"/>
          <w:b/>
          <w:sz w:val="36"/>
          <w:szCs w:val="36"/>
        </w:rPr>
        <w:t>Hotără</w:t>
      </w:r>
      <w:r w:rsidRPr="00C8166D">
        <w:rPr>
          <w:rFonts w:ascii="Arial" w:hAnsi="Arial" w:cs="Arial"/>
          <w:b/>
          <w:sz w:val="36"/>
          <w:szCs w:val="36"/>
        </w:rPr>
        <w:t>ṣ</w:t>
      </w:r>
      <w:r w:rsidRPr="00C8166D">
        <w:rPr>
          <w:rFonts w:ascii="Arial Narrow" w:hAnsi="Arial Narrow" w:cs="Arial"/>
          <w:b/>
          <w:sz w:val="36"/>
          <w:szCs w:val="36"/>
        </w:rPr>
        <w:t>te</w:t>
      </w:r>
    </w:p>
    <w:p w:rsidR="005A4F7D" w:rsidRPr="00C8166D" w:rsidRDefault="00632DDB" w:rsidP="005A4F7D">
      <w:pPr>
        <w:pStyle w:val="NoSpacing"/>
        <w:ind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</w:rPr>
        <w:t xml:space="preserve">Articol unic. - </w:t>
      </w:r>
      <w:r w:rsidR="005A4F7D" w:rsidRPr="00C8166D">
        <w:rPr>
          <w:rFonts w:ascii="Arial Narrow" w:hAnsi="Arial Narrow" w:cs="Arial"/>
          <w:b/>
          <w:sz w:val="24"/>
          <w:szCs w:val="24"/>
        </w:rPr>
        <w:t>Se avizează Hot</w:t>
      </w:r>
      <w:r w:rsidR="005A4F7D" w:rsidRPr="00C8166D">
        <w:rPr>
          <w:rFonts w:ascii="Arial Narrow" w:hAnsi="Arial Narrow" w:cs="Arial"/>
          <w:b/>
          <w:sz w:val="24"/>
          <w:szCs w:val="24"/>
          <w:lang w:val="ro-RO"/>
        </w:rPr>
        <w:t>ărârea Biroului Operativ</w:t>
      </w:r>
      <w:r w:rsidR="002C4281">
        <w:rPr>
          <w:rFonts w:ascii="Arial Narrow" w:hAnsi="Arial Narrow" w:cs="Arial"/>
          <w:b/>
          <w:sz w:val="24"/>
          <w:szCs w:val="24"/>
          <w:lang w:val="ro-RO"/>
        </w:rPr>
        <w:t xml:space="preserve"> al Senatului UTCN, nr. 42/19.05</w:t>
      </w:r>
      <w:r w:rsidR="005A4F7D" w:rsidRPr="00C8166D">
        <w:rPr>
          <w:rFonts w:ascii="Arial Narrow" w:hAnsi="Arial Narrow" w:cs="Arial"/>
          <w:b/>
          <w:sz w:val="24"/>
          <w:szCs w:val="24"/>
          <w:lang w:val="ro-RO"/>
        </w:rPr>
        <w:t>.2016</w:t>
      </w:r>
      <w:r w:rsidR="005A4F7D" w:rsidRPr="00C8166D">
        <w:rPr>
          <w:rFonts w:ascii="Arial Narrow" w:hAnsi="Arial Narrow" w:cs="Arial"/>
          <w:b/>
          <w:sz w:val="24"/>
          <w:szCs w:val="24"/>
        </w:rPr>
        <w:t xml:space="preserve"> prin care s-au vali</w:t>
      </w:r>
      <w:r w:rsidR="005A4F7D" w:rsidRPr="00C8166D">
        <w:rPr>
          <w:rFonts w:ascii="Arial Narrow" w:hAnsi="Arial Narrow" w:cs="Arial"/>
          <w:b/>
          <w:sz w:val="24"/>
          <w:szCs w:val="24"/>
          <w:lang w:val="ro-RO"/>
        </w:rPr>
        <w:t xml:space="preserve">dat rezultatele concursurilor </w:t>
      </w:r>
      <w:r w:rsidR="005A4F7D" w:rsidRPr="00C8166D">
        <w:rPr>
          <w:rFonts w:ascii="Arial Narrow" w:hAnsi="Arial Narrow" w:cs="Arial"/>
          <w:b/>
          <w:sz w:val="24"/>
          <w:szCs w:val="24"/>
        </w:rPr>
        <w:t>de selectare a decanilor,</w:t>
      </w:r>
      <w:r w:rsidR="005A4F7D" w:rsidRPr="00C8166D">
        <w:rPr>
          <w:rFonts w:ascii="Arial Narrow" w:hAnsi="Arial Narrow" w:cs="Arial"/>
          <w:b/>
          <w:sz w:val="24"/>
          <w:szCs w:val="24"/>
          <w:lang w:val="ro-RO"/>
        </w:rPr>
        <w:t xml:space="preserve"> astfel:</w:t>
      </w:r>
    </w:p>
    <w:p w:rsidR="005A4F7D" w:rsidRPr="00C8166D" w:rsidRDefault="005A4F7D" w:rsidP="005A4F7D">
      <w:pPr>
        <w:pStyle w:val="NoSpacing"/>
        <w:ind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Arhitectură și Urbanism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Conf.dr.arh. Adrian IANCU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Automatică și Calculatoare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Prof.dr.ing. Liviu-Cristian MICLEA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Construcții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Conf.dr.ing. Nicolae CHIRA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 w:right="-188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Construcții de Mașini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Prof.dr.ing. Nicolae-Octavian BÂLC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 xml:space="preserve">Facultatea de Electronică, </w:t>
      </w:r>
    </w:p>
    <w:p w:rsidR="005A4F7D" w:rsidRPr="00C8166D" w:rsidRDefault="005A4F7D" w:rsidP="005A4F7D">
      <w:pPr>
        <w:pStyle w:val="NoSpacing"/>
        <w:ind w:left="851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Telecomunicații și Tehnologia Informației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Prof.dr.ing. Gabriel OLTEAN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Ingineria Materialelor și a Mediului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Prof.dr.ing.fiz. Ionel CHICINAȘ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 w:right="-188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Inginerie Electrică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Conf.dr.ing. Andrei-Cristinel CZIKER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 w:right="-188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Instalații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Conf.dr.ing. Mircea-Ion BUZDUGAN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 w:right="-33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Mecanică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Prof.dr.ing. Mircea-Cristian DUDESCU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 w:right="-613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Inginerie, CUN BM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Prof.dr.ing. Nicolae-Stelian UNGUREANU</w:t>
      </w:r>
    </w:p>
    <w:p w:rsidR="005A4F7D" w:rsidRPr="00C8166D" w:rsidRDefault="005A4F7D" w:rsidP="005A4F7D">
      <w:pPr>
        <w:pStyle w:val="NoSpacing"/>
        <w:numPr>
          <w:ilvl w:val="0"/>
          <w:numId w:val="19"/>
        </w:numPr>
        <w:ind w:left="851" w:right="-33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Litere, CUN BM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Conf.dr. Ioan-Mircea FĂRCAȘ</w:t>
      </w:r>
    </w:p>
    <w:p w:rsidR="00C8166D" w:rsidRPr="00C8166D" w:rsidRDefault="005A4F7D" w:rsidP="005A4F7D">
      <w:pPr>
        <w:pStyle w:val="NoSpacing"/>
        <w:numPr>
          <w:ilvl w:val="0"/>
          <w:numId w:val="19"/>
        </w:numPr>
        <w:ind w:left="851" w:right="-33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>Facultatea de Științe, CUN BM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>- Conf.dr. Monica-Liliana MARIAN</w:t>
      </w:r>
      <w:r w:rsidR="00632DDB" w:rsidRPr="00C8166D">
        <w:rPr>
          <w:rFonts w:ascii="Arial Narrow" w:hAnsi="Arial Narrow" w:cs="Arial"/>
          <w:b/>
          <w:sz w:val="24"/>
          <w:szCs w:val="24"/>
        </w:rPr>
        <w:t xml:space="preserve">    </w:t>
      </w:r>
      <w:r w:rsidR="00C15E9A" w:rsidRPr="00C8166D">
        <w:rPr>
          <w:rFonts w:ascii="Arial Narrow" w:hAnsi="Arial Narrow" w:cs="Arial"/>
          <w:b/>
          <w:sz w:val="24"/>
          <w:szCs w:val="24"/>
        </w:rPr>
        <w:tab/>
      </w:r>
      <w:r w:rsidR="00C15E9A" w:rsidRPr="00C8166D">
        <w:rPr>
          <w:rFonts w:ascii="Arial Narrow" w:hAnsi="Arial Narrow" w:cs="Arial"/>
          <w:b/>
          <w:sz w:val="24"/>
          <w:szCs w:val="24"/>
        </w:rPr>
        <w:tab/>
      </w:r>
      <w:r w:rsidR="00632DDB" w:rsidRPr="00C8166D">
        <w:rPr>
          <w:rFonts w:ascii="Arial Narrow" w:hAnsi="Arial Narrow" w:cs="Arial"/>
          <w:b/>
          <w:sz w:val="24"/>
          <w:szCs w:val="24"/>
        </w:rPr>
        <w:t xml:space="preserve"> </w:t>
      </w:r>
      <w:r w:rsidR="00C8166D">
        <w:rPr>
          <w:rFonts w:ascii="Arial Narrow" w:hAnsi="Arial Narrow" w:cs="Arial"/>
          <w:b/>
          <w:sz w:val="24"/>
          <w:szCs w:val="24"/>
        </w:rPr>
        <w:tab/>
      </w:r>
      <w:r w:rsidR="00C8166D">
        <w:rPr>
          <w:rFonts w:ascii="Arial Narrow" w:hAnsi="Arial Narrow" w:cs="Arial"/>
          <w:b/>
          <w:sz w:val="24"/>
          <w:szCs w:val="24"/>
        </w:rPr>
        <w:tab/>
      </w:r>
      <w:r w:rsidR="00C8166D">
        <w:rPr>
          <w:rFonts w:ascii="Arial Narrow" w:hAnsi="Arial Narrow" w:cs="Arial"/>
          <w:b/>
          <w:sz w:val="24"/>
          <w:szCs w:val="24"/>
        </w:rPr>
        <w:tab/>
      </w:r>
    </w:p>
    <w:p w:rsidR="00632DDB" w:rsidRPr="00C8166D" w:rsidRDefault="00632DDB" w:rsidP="00C8166D">
      <w:pPr>
        <w:pStyle w:val="NoSpacing"/>
        <w:ind w:left="3912" w:right="-33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</w:rPr>
        <w:t>Pre</w:t>
      </w:r>
      <w:r w:rsidRPr="00C8166D">
        <w:rPr>
          <w:rFonts w:ascii="Arial" w:hAnsi="Arial" w:cs="Arial"/>
          <w:b/>
          <w:sz w:val="24"/>
          <w:szCs w:val="24"/>
        </w:rPr>
        <w:t>ṣ</w:t>
      </w:r>
      <w:r w:rsidRPr="00C8166D">
        <w:rPr>
          <w:rFonts w:ascii="Arial Narrow" w:hAnsi="Arial Narrow" w:cs="Arial"/>
          <w:b/>
          <w:sz w:val="24"/>
          <w:szCs w:val="24"/>
        </w:rPr>
        <w:t>edinte,</w:t>
      </w:r>
    </w:p>
    <w:p w:rsidR="00632DDB" w:rsidRDefault="00632DDB" w:rsidP="00632DDB">
      <w:pPr>
        <w:pStyle w:val="NoSpacing"/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8166D">
        <w:rPr>
          <w:rFonts w:ascii="Arial Narrow" w:hAnsi="Arial Narrow" w:cs="Arial"/>
          <w:b/>
          <w:sz w:val="24"/>
          <w:szCs w:val="24"/>
        </w:rPr>
        <w:tab/>
      </w:r>
      <w:r w:rsidRPr="00C8166D">
        <w:rPr>
          <w:rFonts w:ascii="Arial Narrow" w:hAnsi="Arial Narrow" w:cs="Arial"/>
          <w:b/>
          <w:sz w:val="24"/>
          <w:szCs w:val="24"/>
        </w:rPr>
        <w:tab/>
      </w:r>
      <w:r w:rsidRPr="00C8166D">
        <w:rPr>
          <w:rFonts w:ascii="Arial Narrow" w:hAnsi="Arial Narrow" w:cs="Arial"/>
          <w:b/>
          <w:sz w:val="24"/>
          <w:szCs w:val="24"/>
        </w:rPr>
        <w:tab/>
        <w:t xml:space="preserve">         </w:t>
      </w:r>
      <w:r w:rsidR="00C15E9A" w:rsidRPr="00C8166D">
        <w:rPr>
          <w:rFonts w:ascii="Arial Narrow" w:hAnsi="Arial Narrow" w:cs="Arial"/>
          <w:b/>
          <w:sz w:val="24"/>
          <w:szCs w:val="24"/>
        </w:rPr>
        <w:t xml:space="preserve">   </w:t>
      </w:r>
      <w:r w:rsidRPr="00C8166D">
        <w:rPr>
          <w:rFonts w:ascii="Arial Narrow" w:hAnsi="Arial Narrow" w:cs="Arial"/>
          <w:b/>
          <w:sz w:val="24"/>
          <w:szCs w:val="24"/>
        </w:rPr>
        <w:t>Prof.univ.dr.ing. Nicolae BURNETE</w:t>
      </w:r>
    </w:p>
    <w:p w:rsidR="00C8166D" w:rsidRPr="00C8166D" w:rsidRDefault="00C8166D" w:rsidP="00632DDB">
      <w:pPr>
        <w:pStyle w:val="NoSpacing"/>
        <w:spacing w:line="360" w:lineRule="auto"/>
        <w:jc w:val="both"/>
        <w:rPr>
          <w:rFonts w:ascii="Arial Narrow" w:hAnsi="Arial Narrow" w:cs="Arial"/>
          <w:b/>
          <w:sz w:val="18"/>
          <w:szCs w:val="24"/>
        </w:rPr>
      </w:pPr>
    </w:p>
    <w:p w:rsidR="00632DDB" w:rsidRPr="00C8166D" w:rsidRDefault="00632DDB" w:rsidP="00632DDB">
      <w:pPr>
        <w:pStyle w:val="NoSpacing"/>
        <w:spacing w:line="360" w:lineRule="auto"/>
        <w:ind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 xml:space="preserve">Consilier juridic, 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 xml:space="preserve">     </w:t>
      </w:r>
      <w:r w:rsidR="00C8166D">
        <w:rPr>
          <w:rFonts w:ascii="Arial Narrow" w:hAnsi="Arial Narrow" w:cs="Arial"/>
          <w:b/>
          <w:sz w:val="24"/>
          <w:szCs w:val="24"/>
          <w:lang w:val="ro-RO"/>
        </w:rPr>
        <w:t xml:space="preserve">  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>Secretar principal,</w:t>
      </w:r>
    </w:p>
    <w:p w:rsidR="00D32692" w:rsidRPr="00C15E9A" w:rsidRDefault="00632DDB" w:rsidP="00C15E9A">
      <w:pPr>
        <w:pStyle w:val="NoSpacing"/>
        <w:spacing w:line="360" w:lineRule="auto"/>
        <w:ind w:left="12"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8166D">
        <w:rPr>
          <w:rFonts w:ascii="Arial Narrow" w:hAnsi="Arial Narrow" w:cs="Arial"/>
          <w:b/>
          <w:sz w:val="24"/>
          <w:szCs w:val="24"/>
          <w:lang w:val="ro-RO"/>
        </w:rPr>
        <w:t xml:space="preserve">  Daniel STAN</w:t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</w:r>
      <w:r w:rsidRPr="00C8166D">
        <w:rPr>
          <w:rFonts w:ascii="Arial Narrow" w:hAnsi="Arial Narrow" w:cs="Arial"/>
          <w:b/>
          <w:sz w:val="24"/>
          <w:szCs w:val="24"/>
          <w:lang w:val="ro-RO"/>
        </w:rPr>
        <w:tab/>
        <w:t xml:space="preserve">             Ing. Maria-Liana FENEȘAN</w:t>
      </w:r>
    </w:p>
    <w:sectPr w:rsidR="00D32692" w:rsidRPr="00C15E9A" w:rsidSect="006F11D0">
      <w:headerReference w:type="default" r:id="rId9"/>
      <w:footerReference w:type="default" r:id="rId10"/>
      <w:pgSz w:w="11906" w:h="16838"/>
      <w:pgMar w:top="1135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DC" w:rsidRDefault="00F02CDC" w:rsidP="006F11D0">
      <w:pPr>
        <w:spacing w:after="0" w:line="240" w:lineRule="auto"/>
      </w:pPr>
      <w:r>
        <w:separator/>
      </w:r>
    </w:p>
  </w:endnote>
  <w:endnote w:type="continuationSeparator" w:id="0">
    <w:p w:rsidR="00F02CDC" w:rsidRDefault="00F02CDC" w:rsidP="006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D0" w:rsidRDefault="006F11D0">
    <w:pPr>
      <w:pStyle w:val="Footer"/>
    </w:pPr>
    <w:r>
      <w:rPr>
        <w:noProof/>
        <w:lang w:val="en-US"/>
      </w:rPr>
      <w:drawing>
        <wp:inline distT="0" distB="0" distL="0" distR="0" wp14:anchorId="6551E7F0" wp14:editId="123BCFE3">
          <wp:extent cx="5731510" cy="318135"/>
          <wp:effectExtent l="0" t="0" r="254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NA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DC" w:rsidRDefault="00F02CDC" w:rsidP="006F11D0">
      <w:pPr>
        <w:spacing w:after="0" w:line="240" w:lineRule="auto"/>
      </w:pPr>
      <w:r>
        <w:separator/>
      </w:r>
    </w:p>
  </w:footnote>
  <w:footnote w:type="continuationSeparator" w:id="0">
    <w:p w:rsidR="00F02CDC" w:rsidRDefault="00F02CDC" w:rsidP="006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D0" w:rsidRDefault="006F11D0">
    <w:pPr>
      <w:pStyle w:val="Header"/>
    </w:pPr>
    <w:r>
      <w:rPr>
        <w:noProof/>
        <w:lang w:val="en-US"/>
      </w:rPr>
      <w:drawing>
        <wp:inline distT="0" distB="0" distL="0" distR="0" wp14:anchorId="71FCEF9B" wp14:editId="0F811010">
          <wp:extent cx="5731510" cy="101155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1D0" w:rsidRDefault="006F1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05"/>
    <w:multiLevelType w:val="hybridMultilevel"/>
    <w:tmpl w:val="57CA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6B6"/>
    <w:multiLevelType w:val="hybridMultilevel"/>
    <w:tmpl w:val="66AAE124"/>
    <w:lvl w:ilvl="0" w:tplc="9BEAD8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547"/>
    <w:multiLevelType w:val="hybridMultilevel"/>
    <w:tmpl w:val="B26664FE"/>
    <w:lvl w:ilvl="0" w:tplc="A3A2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01B89"/>
    <w:multiLevelType w:val="hybridMultilevel"/>
    <w:tmpl w:val="B7BAE73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81E18"/>
    <w:multiLevelType w:val="hybridMultilevel"/>
    <w:tmpl w:val="F6222B86"/>
    <w:lvl w:ilvl="0" w:tplc="BE3EF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D4D74"/>
    <w:multiLevelType w:val="hybridMultilevel"/>
    <w:tmpl w:val="A9603454"/>
    <w:lvl w:ilvl="0" w:tplc="E4367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25317"/>
    <w:multiLevelType w:val="hybridMultilevel"/>
    <w:tmpl w:val="529EF9A6"/>
    <w:lvl w:ilvl="0" w:tplc="C5446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A6D16"/>
    <w:multiLevelType w:val="hybridMultilevel"/>
    <w:tmpl w:val="7556D9B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70002C8"/>
    <w:multiLevelType w:val="hybridMultilevel"/>
    <w:tmpl w:val="9B44EC72"/>
    <w:lvl w:ilvl="0" w:tplc="7F78A57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239BB"/>
    <w:multiLevelType w:val="hybridMultilevel"/>
    <w:tmpl w:val="F4A287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D3296"/>
    <w:multiLevelType w:val="hybridMultilevel"/>
    <w:tmpl w:val="EE4A0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783"/>
    <w:multiLevelType w:val="hybridMultilevel"/>
    <w:tmpl w:val="DFD0EB9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0840FB"/>
    <w:multiLevelType w:val="hybridMultilevel"/>
    <w:tmpl w:val="66AAE124"/>
    <w:lvl w:ilvl="0" w:tplc="9BEAD8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0B8C"/>
    <w:multiLevelType w:val="hybridMultilevel"/>
    <w:tmpl w:val="65748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91D"/>
    <w:multiLevelType w:val="hybridMultilevel"/>
    <w:tmpl w:val="A3BE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677FF"/>
    <w:multiLevelType w:val="hybridMultilevel"/>
    <w:tmpl w:val="BBBA82F0"/>
    <w:lvl w:ilvl="0" w:tplc="E0F6D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7A43C7"/>
    <w:multiLevelType w:val="hybridMultilevel"/>
    <w:tmpl w:val="80443A32"/>
    <w:lvl w:ilvl="0" w:tplc="3FEA5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763AF"/>
    <w:multiLevelType w:val="hybridMultilevel"/>
    <w:tmpl w:val="F22E6EA0"/>
    <w:lvl w:ilvl="0" w:tplc="E3BA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16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0"/>
    <w:rsid w:val="00033FEC"/>
    <w:rsid w:val="00034854"/>
    <w:rsid w:val="000527D5"/>
    <w:rsid w:val="001242BD"/>
    <w:rsid w:val="00164E80"/>
    <w:rsid w:val="00177D5F"/>
    <w:rsid w:val="001B26FE"/>
    <w:rsid w:val="001C24A7"/>
    <w:rsid w:val="001E70CC"/>
    <w:rsid w:val="00237000"/>
    <w:rsid w:val="002431BD"/>
    <w:rsid w:val="00293AB1"/>
    <w:rsid w:val="002C4281"/>
    <w:rsid w:val="002D4D42"/>
    <w:rsid w:val="002D5122"/>
    <w:rsid w:val="002F5D94"/>
    <w:rsid w:val="00306AE0"/>
    <w:rsid w:val="0034244E"/>
    <w:rsid w:val="003F5965"/>
    <w:rsid w:val="00401BAB"/>
    <w:rsid w:val="00425C1E"/>
    <w:rsid w:val="00466B0B"/>
    <w:rsid w:val="00482F9A"/>
    <w:rsid w:val="00536CEA"/>
    <w:rsid w:val="00575E0B"/>
    <w:rsid w:val="005814E6"/>
    <w:rsid w:val="00581A76"/>
    <w:rsid w:val="00581F1B"/>
    <w:rsid w:val="005A4F7D"/>
    <w:rsid w:val="00632DDB"/>
    <w:rsid w:val="00634EAC"/>
    <w:rsid w:val="006C38DB"/>
    <w:rsid w:val="006F11D0"/>
    <w:rsid w:val="007249AF"/>
    <w:rsid w:val="007606AD"/>
    <w:rsid w:val="0076491A"/>
    <w:rsid w:val="00776E19"/>
    <w:rsid w:val="007C2C5C"/>
    <w:rsid w:val="007D1411"/>
    <w:rsid w:val="007F0490"/>
    <w:rsid w:val="007F79EB"/>
    <w:rsid w:val="0083035E"/>
    <w:rsid w:val="008B1BAB"/>
    <w:rsid w:val="008C6D2F"/>
    <w:rsid w:val="008D657D"/>
    <w:rsid w:val="008E40CF"/>
    <w:rsid w:val="009E7654"/>
    <w:rsid w:val="00A47DAA"/>
    <w:rsid w:val="00A5444C"/>
    <w:rsid w:val="00A547BF"/>
    <w:rsid w:val="00A66DBE"/>
    <w:rsid w:val="00AB24AE"/>
    <w:rsid w:val="00B05700"/>
    <w:rsid w:val="00B229B7"/>
    <w:rsid w:val="00B331FF"/>
    <w:rsid w:val="00BA3B15"/>
    <w:rsid w:val="00BB1F00"/>
    <w:rsid w:val="00C15E9A"/>
    <w:rsid w:val="00C23418"/>
    <w:rsid w:val="00C5533B"/>
    <w:rsid w:val="00C8166D"/>
    <w:rsid w:val="00CA7669"/>
    <w:rsid w:val="00CB0DD6"/>
    <w:rsid w:val="00CC5732"/>
    <w:rsid w:val="00CE1BB1"/>
    <w:rsid w:val="00D0328E"/>
    <w:rsid w:val="00D20113"/>
    <w:rsid w:val="00D32692"/>
    <w:rsid w:val="00D4118D"/>
    <w:rsid w:val="00D701B1"/>
    <w:rsid w:val="00DE603E"/>
    <w:rsid w:val="00E71FDC"/>
    <w:rsid w:val="00E7424F"/>
    <w:rsid w:val="00E9498A"/>
    <w:rsid w:val="00E96FC0"/>
    <w:rsid w:val="00EA42AC"/>
    <w:rsid w:val="00EB3075"/>
    <w:rsid w:val="00EF6E39"/>
    <w:rsid w:val="00F02CDC"/>
    <w:rsid w:val="00F07D6E"/>
    <w:rsid w:val="00F37C8A"/>
    <w:rsid w:val="00F55847"/>
    <w:rsid w:val="00F75650"/>
    <w:rsid w:val="00F833EA"/>
    <w:rsid w:val="00F950D1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0"/>
  </w:style>
  <w:style w:type="paragraph" w:styleId="Footer">
    <w:name w:val="footer"/>
    <w:basedOn w:val="Normal"/>
    <w:link w:val="Foot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D0"/>
  </w:style>
  <w:style w:type="paragraph" w:styleId="BalloonText">
    <w:name w:val="Balloon Text"/>
    <w:basedOn w:val="Normal"/>
    <w:link w:val="BalloonTextChar"/>
    <w:uiPriority w:val="99"/>
    <w:semiHidden/>
    <w:unhideWhenUsed/>
    <w:rsid w:val="002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AE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0"/>
  </w:style>
  <w:style w:type="paragraph" w:styleId="Footer">
    <w:name w:val="footer"/>
    <w:basedOn w:val="Normal"/>
    <w:link w:val="Foot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D0"/>
  </w:style>
  <w:style w:type="paragraph" w:styleId="BalloonText">
    <w:name w:val="Balloon Text"/>
    <w:basedOn w:val="Normal"/>
    <w:link w:val="BalloonTextChar"/>
    <w:uiPriority w:val="99"/>
    <w:semiHidden/>
    <w:unhideWhenUsed/>
    <w:rsid w:val="002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AE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16E4-C2A9-4E83-8253-84CBEC7D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</dc:creator>
  <cp:lastModifiedBy>Adriana</cp:lastModifiedBy>
  <cp:revision>2</cp:revision>
  <cp:lastPrinted>2016-05-24T07:54:00Z</cp:lastPrinted>
  <dcterms:created xsi:type="dcterms:W3CDTF">2016-05-24T10:40:00Z</dcterms:created>
  <dcterms:modified xsi:type="dcterms:W3CDTF">2016-05-24T10:40:00Z</dcterms:modified>
</cp:coreProperties>
</file>